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59" w:rsidRPr="002B5759" w:rsidRDefault="002B5759" w:rsidP="002B5759">
      <w:pPr>
        <w:shd w:val="clear" w:color="auto" w:fill="FDFDFD"/>
        <w:spacing w:after="30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ru-RU"/>
        </w:rPr>
      </w:pPr>
      <w:bookmarkStart w:id="0" w:name="_GoBack"/>
      <w:r w:rsidRPr="002B5759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ru-RU"/>
        </w:rPr>
        <w:t>Памятка для родителей будущих первоклассников</w:t>
      </w:r>
    </w:p>
    <w:p w:rsidR="002B5759" w:rsidRPr="002B5759" w:rsidRDefault="002B5759" w:rsidP="002B5759">
      <w:pPr>
        <w:shd w:val="clear" w:color="auto" w:fill="FDFDFD"/>
        <w:spacing w:line="33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15 Марта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Прием заявлений в первый класс в 2024 году начнется 1 апреля в 00.00 часов для детей: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1) проживающих на закреплённой за школами территории;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 xml:space="preserve">2) имеющих право на преимущественный приём (дети, поступающие в школу, в которой обучаются их полнородные и </w:t>
      </w:r>
      <w:proofErr w:type="spellStart"/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неполнородные</w:t>
      </w:r>
      <w:proofErr w:type="spellEnd"/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 xml:space="preserve"> брат и (или) сестра, в том числе усыновленные (удочеренные))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и завершается 30 июня текущего года.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Способы подачи заявления:</w:t>
      </w:r>
    </w:p>
    <w:p w:rsidR="002B5759" w:rsidRPr="002B5759" w:rsidRDefault="002B5759" w:rsidP="002B5759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1) в электронном виде через Единый портал государственных и муниципальных услуг (функций) (</w:t>
      </w:r>
      <w:hyperlink r:id="rId4" w:history="1">
        <w:r w:rsidRPr="002B5759">
          <w:rPr>
            <w:rFonts w:ascii="Segoe UI" w:eastAsia="Times New Roman" w:hAnsi="Segoe UI" w:cs="Segoe UI"/>
            <w:sz w:val="27"/>
            <w:szCs w:val="27"/>
            <w:u w:val="single"/>
            <w:lang w:eastAsia="ru-RU"/>
          </w:rPr>
          <w:t>https://www.gosuslugi.ru/</w:t>
        </w:r>
      </w:hyperlink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), для открытия бланка заявления для заполнения черновика перейдите по ссылке: </w:t>
      </w:r>
      <w:hyperlink r:id="rId5" w:history="1">
        <w:r w:rsidRPr="002B5759">
          <w:rPr>
            <w:rFonts w:ascii="Segoe UI" w:eastAsia="Times New Roman" w:hAnsi="Segoe UI" w:cs="Segoe UI"/>
            <w:sz w:val="27"/>
            <w:szCs w:val="27"/>
            <w:u w:val="single"/>
            <w:lang w:eastAsia="ru-RU"/>
          </w:rPr>
          <w:t>https://www.gosuslugi.ru/600426/1/form</w:t>
        </w:r>
      </w:hyperlink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 (черновик можно заполнять с 18 марта и вносить в него правки до момента подачи заявления)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2) обратившись лично в школу;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3) через операторов почтовой связи общего пользования заказным письмом с уведомлением о вручении (фиксируется время доставки почтового отправления в школу);</w:t>
      </w:r>
    </w:p>
    <w:p w:rsidR="002B5759" w:rsidRPr="002B5759" w:rsidRDefault="002B5759" w:rsidP="002B5759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4) через МФЦ.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    Для регистрации заявления необходимы документы: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- копия документа, удостоверяющего личность родителя (законного представителя) ребенка;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- копия свидетельства о рождении ребенка или документа, подтверждающего родство заявителя;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- копия свидетельства о рождении старших брата и (или) сестры (в случае использования права преимущественного приема на обучение);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- 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- копии документов, подтверждающих право первоочередного приема;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- копия заключения психолого-медико-педагогической комиссии (при наличии).</w:t>
      </w:r>
    </w:p>
    <w:p w:rsidR="002B5759" w:rsidRPr="002B5759" w:rsidRDefault="002B5759" w:rsidP="002B5759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Чтобы отдать ребёнка в школу не по прописке, дождитесь 6 июля и подайте заявление. Ребёнка примут, если в школе будут свободные места. Заявления принимают до тех пор, пока эти места не закончатся, но не позднее 5 сентября.</w:t>
      </w: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br/>
        <w:t>Если брат или сестра ребенка уже учатся в выбранной школе, можно подать заявление без учета места проживания — у ребёнка будет право приоритетного зачисления.</w:t>
      </w:r>
    </w:p>
    <w:p w:rsidR="002B5759" w:rsidRPr="002B5759" w:rsidRDefault="002B5759" w:rsidP="002B5759">
      <w:pPr>
        <w:shd w:val="clear" w:color="auto" w:fill="FDFDFD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 Убедительно просим не пытаться заполнить несколько заявлений с разных устройств одновременно, так как это создаёт дополнительную нагрузку на портал. Необходимо сосредоточится на корректном заполнении и отправке одной формы заявления.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Телефоны горячей линии: </w:t>
      </w:r>
    </w:p>
    <w:p w:rsidR="002B5759" w:rsidRPr="002B5759" w:rsidRDefault="002B5759" w:rsidP="002B5759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 xml:space="preserve">2-61-52, заместитель начальника Управления образования </w:t>
      </w:r>
      <w:proofErr w:type="spellStart"/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Бугрышева</w:t>
      </w:r>
      <w:proofErr w:type="spellEnd"/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 xml:space="preserve"> Светлана Гавриловна</w:t>
      </w:r>
    </w:p>
    <w:p w:rsidR="002B5759" w:rsidRPr="002B5759" w:rsidRDefault="002B5759" w:rsidP="002B5759">
      <w:pPr>
        <w:shd w:val="clear" w:color="auto" w:fill="FDFDFD"/>
        <w:spacing w:line="360" w:lineRule="atLeas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 xml:space="preserve">2-67-05, директор Информационно-методического центра </w:t>
      </w:r>
      <w:proofErr w:type="spellStart"/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>Кайнова</w:t>
      </w:r>
      <w:proofErr w:type="spellEnd"/>
      <w:r w:rsidRPr="002B5759">
        <w:rPr>
          <w:rFonts w:ascii="Segoe UI" w:eastAsia="Times New Roman" w:hAnsi="Segoe UI" w:cs="Segoe UI"/>
          <w:sz w:val="27"/>
          <w:szCs w:val="27"/>
          <w:lang w:eastAsia="ru-RU"/>
        </w:rPr>
        <w:t xml:space="preserve"> Наталья Сергеевна</w:t>
      </w:r>
    </w:p>
    <w:bookmarkEnd w:id="0"/>
    <w:p w:rsidR="003872AD" w:rsidRPr="002B5759" w:rsidRDefault="003872AD"/>
    <w:sectPr w:rsidR="003872AD" w:rsidRPr="002B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59"/>
    <w:rsid w:val="00087D63"/>
    <w:rsid w:val="002B5759"/>
    <w:rsid w:val="0038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8878-5C8F-489F-950A-A31DA43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custom">
    <w:name w:val="date-custom"/>
    <w:basedOn w:val="a"/>
    <w:rsid w:val="002B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B5759"/>
  </w:style>
  <w:style w:type="character" w:styleId="a4">
    <w:name w:val="Hyperlink"/>
    <w:basedOn w:val="a0"/>
    <w:uiPriority w:val="99"/>
    <w:semiHidden/>
    <w:unhideWhenUsed/>
    <w:rsid w:val="002B5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2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32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13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2024-03-25T07:44:00Z</dcterms:created>
  <dcterms:modified xsi:type="dcterms:W3CDTF">2024-03-25T07:44:00Z</dcterms:modified>
</cp:coreProperties>
</file>